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3A" w:rsidRDefault="00A41F91">
      <w:r>
        <w:rPr>
          <w:noProof/>
          <w:lang w:val="en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324445</wp:posOffset>
            </wp:positionH>
            <wp:positionV relativeFrom="page">
              <wp:posOffset>159821</wp:posOffset>
            </wp:positionV>
            <wp:extent cx="5739404" cy="1143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9-05 at 9.16.25 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9404" cy="1143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67C3A" w:rsidRDefault="00867C3A">
      <w:pPr>
        <w:tabs>
          <w:tab w:val="left" w:pos="3240"/>
          <w:tab w:val="left" w:pos="4860"/>
        </w:tabs>
      </w:pPr>
    </w:p>
    <w:p w:rsidR="00867C3A" w:rsidRDefault="00867C3A">
      <w:pPr>
        <w:tabs>
          <w:tab w:val="left" w:pos="3240"/>
          <w:tab w:val="left" w:pos="4860"/>
        </w:tabs>
      </w:pPr>
    </w:p>
    <w:p w:rsidR="00867C3A" w:rsidRDefault="00A41F91">
      <w:pPr>
        <w:tabs>
          <w:tab w:val="left" w:pos="3240"/>
          <w:tab w:val="left" w:pos="4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 Name:</w:t>
      </w:r>
      <w:r>
        <w:rPr>
          <w:b/>
          <w:bCs/>
          <w:sz w:val="28"/>
          <w:szCs w:val="28"/>
        </w:rPr>
        <w:tab/>
        <w:t>Michelle Workman</w:t>
      </w:r>
    </w:p>
    <w:p w:rsidR="00867C3A" w:rsidRDefault="00867C3A">
      <w:pPr>
        <w:tabs>
          <w:tab w:val="left" w:pos="3240"/>
          <w:tab w:val="left" w:pos="5220"/>
        </w:tabs>
        <w:rPr>
          <w:b/>
          <w:bCs/>
          <w:sz w:val="28"/>
          <w:szCs w:val="28"/>
        </w:rPr>
      </w:pPr>
    </w:p>
    <w:p w:rsidR="00867C3A" w:rsidRDefault="00A41F91">
      <w:pPr>
        <w:tabs>
          <w:tab w:val="left" w:pos="3240"/>
          <w:tab w:val="left" w:pos="5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 Contact:</w:t>
      </w:r>
      <w:r>
        <w:rPr>
          <w:b/>
          <w:bCs/>
          <w:sz w:val="28"/>
          <w:szCs w:val="28"/>
        </w:rPr>
        <w:tab/>
      </w:r>
      <w:hyperlink r:id="rId8" w:history="1">
        <w:r>
          <w:rPr>
            <w:rStyle w:val="Hyperlink0"/>
          </w:rPr>
          <w:t>mworkman@sd44.ca</w:t>
        </w:r>
      </w:hyperlink>
      <w:r>
        <w:rPr>
          <w:b/>
          <w:bCs/>
          <w:sz w:val="28"/>
          <w:szCs w:val="28"/>
        </w:rPr>
        <w:t xml:space="preserve"> (preferred contact)</w:t>
      </w:r>
    </w:p>
    <w:p w:rsidR="00A41F91" w:rsidRPr="00A41F91" w:rsidRDefault="00A41F91">
      <w:pPr>
        <w:tabs>
          <w:tab w:val="left" w:pos="3240"/>
          <w:tab w:val="left" w:pos="5220"/>
        </w:tabs>
        <w:rPr>
          <w:bCs/>
          <w:sz w:val="28"/>
          <w:szCs w:val="28"/>
        </w:rPr>
      </w:pPr>
      <w:r w:rsidRPr="00A41F91">
        <w:rPr>
          <w:bCs/>
          <w:sz w:val="28"/>
          <w:szCs w:val="28"/>
        </w:rPr>
        <w:tab/>
      </w:r>
      <w:hyperlink r:id="rId9" w:history="1">
        <w:r w:rsidRPr="00A41F91">
          <w:rPr>
            <w:rStyle w:val="Hyperlink"/>
            <w:bCs/>
            <w:sz w:val="28"/>
            <w:szCs w:val="28"/>
          </w:rPr>
          <w:t>workyenglish@gmail.com</w:t>
        </w:r>
      </w:hyperlink>
      <w:r w:rsidRPr="00A41F91">
        <w:rPr>
          <w:bCs/>
          <w:sz w:val="28"/>
          <w:szCs w:val="28"/>
        </w:rPr>
        <w:t xml:space="preserve"> (any Google item)</w:t>
      </w:r>
    </w:p>
    <w:p w:rsidR="00867C3A" w:rsidRDefault="00867C3A">
      <w:pPr>
        <w:tabs>
          <w:tab w:val="left" w:pos="3240"/>
          <w:tab w:val="left" w:pos="5220"/>
        </w:tabs>
        <w:rPr>
          <w:b/>
          <w:bCs/>
          <w:sz w:val="28"/>
          <w:szCs w:val="28"/>
        </w:rPr>
      </w:pPr>
    </w:p>
    <w:p w:rsidR="00867C3A" w:rsidRDefault="00A41F91">
      <w:pPr>
        <w:tabs>
          <w:tab w:val="left" w:pos="3240"/>
          <w:tab w:val="left" w:pos="5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Online:</w:t>
      </w:r>
      <w:r>
        <w:rPr>
          <w:b/>
          <w:bCs/>
          <w:sz w:val="28"/>
          <w:szCs w:val="28"/>
        </w:rPr>
        <w:tab/>
        <w:t>English Website:</w:t>
      </w:r>
      <w:r>
        <w:rPr>
          <w:b/>
          <w:bCs/>
          <w:sz w:val="28"/>
          <w:szCs w:val="28"/>
        </w:rPr>
        <w:tab/>
      </w:r>
      <w:hyperlink r:id="rId10" w:history="1">
        <w:r>
          <w:rPr>
            <w:rStyle w:val="Hyperlink1"/>
          </w:rPr>
          <w:t>http://workmanenglish.weebly.com</w:t>
        </w:r>
      </w:hyperlink>
    </w:p>
    <w:p w:rsidR="00867C3A" w:rsidRDefault="00867C3A">
      <w:pPr>
        <w:tabs>
          <w:tab w:val="left" w:pos="3240"/>
          <w:tab w:val="left" w:pos="5220"/>
        </w:tabs>
        <w:rPr>
          <w:b/>
          <w:bCs/>
          <w:sz w:val="28"/>
          <w:szCs w:val="28"/>
        </w:rPr>
      </w:pPr>
    </w:p>
    <w:p w:rsidR="00867C3A" w:rsidRDefault="00A41F91">
      <w:pPr>
        <w:numPr>
          <w:ilvl w:val="0"/>
          <w:numId w:val="2"/>
        </w:numPr>
      </w:pPr>
      <w:r>
        <w:t xml:space="preserve">School rules apply at all times—including </w:t>
      </w:r>
      <w:proofErr w:type="gramStart"/>
      <w:r>
        <w:t>if and when</w:t>
      </w:r>
      <w:proofErr w:type="gramEnd"/>
      <w:r>
        <w:t xml:space="preserve"> we are out of the classroom. Please see Agenda book for Code of Conduct.</w:t>
      </w:r>
    </w:p>
    <w:p w:rsidR="00867C3A" w:rsidRDefault="00A41F91">
      <w:pPr>
        <w:numPr>
          <w:ilvl w:val="0"/>
          <w:numId w:val="2"/>
        </w:numPr>
      </w:pPr>
      <w:r>
        <w:t>Please do not bring food into the classroom.</w:t>
      </w:r>
    </w:p>
    <w:p w:rsidR="00A41F91" w:rsidRDefault="00A41F91">
      <w:pPr>
        <w:numPr>
          <w:ilvl w:val="0"/>
          <w:numId w:val="2"/>
        </w:numPr>
      </w:pPr>
      <w:r>
        <w:t xml:space="preserve">You are responsible for your own </w:t>
      </w:r>
      <w:proofErr w:type="gramStart"/>
      <w:r>
        <w:t>supplies which</w:t>
      </w:r>
      <w:proofErr w:type="gramEnd"/>
      <w:r>
        <w:t xml:space="preserve"> should include lined paper, pens, and liquid paper if required. </w:t>
      </w:r>
      <w:r w:rsidR="00847A1B">
        <w:t>(This includes materials for projects.)</w:t>
      </w:r>
      <w:r w:rsidR="00847A1B">
        <w:t xml:space="preserve"> </w:t>
      </w:r>
      <w:r>
        <w:t xml:space="preserve">You </w:t>
      </w:r>
      <w:proofErr w:type="gramStart"/>
      <w:r>
        <w:t>will be asked</w:t>
      </w:r>
      <w:proofErr w:type="gramEnd"/>
      <w:r>
        <w:t xml:space="preserve"> to write in blue or black PEN or type your assignments. </w:t>
      </w:r>
    </w:p>
    <w:p w:rsidR="00867C3A" w:rsidRDefault="00A41F91" w:rsidP="00A41F91">
      <w:pPr>
        <w:numPr>
          <w:ilvl w:val="0"/>
          <w:numId w:val="2"/>
        </w:numPr>
      </w:pPr>
      <w:r>
        <w:t>Try to get to class on time. If you are late, please wait quietly and courteously outside. Please let me know if you need to leave the classroom.</w:t>
      </w:r>
    </w:p>
    <w:p w:rsidR="00867C3A" w:rsidRDefault="00A41F91">
      <w:pPr>
        <w:numPr>
          <w:ilvl w:val="0"/>
          <w:numId w:val="2"/>
        </w:numPr>
      </w:pPr>
      <w:r>
        <w:t xml:space="preserve">You </w:t>
      </w:r>
      <w:proofErr w:type="gramStart"/>
      <w:r>
        <w:t>are expected</w:t>
      </w:r>
      <w:proofErr w:type="gramEnd"/>
      <w:r>
        <w:t xml:space="preserve"> to make up any work for absences. Please make sure that a parent/guardian notifies the school for absences, late arrivals and early dismissals.</w:t>
      </w:r>
    </w:p>
    <w:p w:rsidR="00867C3A" w:rsidRDefault="00A41F91">
      <w:pPr>
        <w:numPr>
          <w:ilvl w:val="0"/>
          <w:numId w:val="2"/>
        </w:numPr>
      </w:pPr>
      <w:r>
        <w:t>Please wait for final last minute instructions before you madly rush out of the room when the bell goes.</w:t>
      </w:r>
    </w:p>
    <w:p w:rsidR="00867C3A" w:rsidRDefault="00A41F91">
      <w:pPr>
        <w:numPr>
          <w:ilvl w:val="0"/>
          <w:numId w:val="2"/>
        </w:numPr>
      </w:pPr>
      <w:r>
        <w:t xml:space="preserve">Cheating and plagiarizing of any sort </w:t>
      </w:r>
      <w:proofErr w:type="gramStart"/>
      <w:r>
        <w:t>will not be tolerated</w:t>
      </w:r>
      <w:proofErr w:type="gramEnd"/>
      <w:r>
        <w:t xml:space="preserve">. Assignments or exams will be given a mark of </w:t>
      </w:r>
      <w:proofErr w:type="gramStart"/>
      <w:r>
        <w:t>0</w:t>
      </w:r>
      <w:proofErr w:type="gramEnd"/>
      <w:r>
        <w:t xml:space="preserve"> (zero) and your parent/guardian along with the Administration will be notified. A note </w:t>
      </w:r>
      <w:proofErr w:type="gramStart"/>
      <w:r>
        <w:t>will also be placed</w:t>
      </w:r>
      <w:proofErr w:type="gramEnd"/>
      <w:r>
        <w:t xml:space="preserve"> in your student file.</w:t>
      </w:r>
    </w:p>
    <w:p w:rsidR="00867C3A" w:rsidRDefault="00A41F91">
      <w:pPr>
        <w:numPr>
          <w:ilvl w:val="0"/>
          <w:numId w:val="2"/>
        </w:numPr>
      </w:pPr>
      <w:r>
        <w:t xml:space="preserve">Please ensure assignments </w:t>
      </w:r>
      <w:proofErr w:type="gramStart"/>
      <w:r>
        <w:t>are handed in</w:t>
      </w:r>
      <w:proofErr w:type="gramEnd"/>
      <w:r>
        <w:t xml:space="preserve"> on time. There may be penalties for late work. All assignments and exams may have a </w:t>
      </w:r>
      <w:proofErr w:type="spellStart"/>
      <w:r>
        <w:t>cut off</w:t>
      </w:r>
      <w:proofErr w:type="spellEnd"/>
      <w:r>
        <w:t xml:space="preserve"> date where they </w:t>
      </w:r>
      <w:proofErr w:type="gramStart"/>
      <w:r>
        <w:t>will no longer be accepted</w:t>
      </w:r>
      <w:proofErr w:type="gramEnd"/>
      <w:r>
        <w:t xml:space="preserve"> for marks.</w:t>
      </w:r>
    </w:p>
    <w:p w:rsidR="00867C3A" w:rsidRDefault="00A41F91">
      <w:pPr>
        <w:numPr>
          <w:ilvl w:val="0"/>
          <w:numId w:val="2"/>
        </w:numPr>
      </w:pPr>
      <w:r>
        <w:t xml:space="preserve">All students </w:t>
      </w:r>
      <w:proofErr w:type="gramStart"/>
      <w:r>
        <w:t>are expected</w:t>
      </w:r>
      <w:proofErr w:type="gramEnd"/>
      <w:r>
        <w:t xml:space="preserve"> to be positive contributing members of our classroom. Inappropriate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will be dealt with</w:t>
      </w:r>
      <w:proofErr w:type="gramEnd"/>
      <w:r>
        <w:t xml:space="preserve"> on an individual basis.</w:t>
      </w:r>
    </w:p>
    <w:p w:rsidR="00A41F91" w:rsidRDefault="00A41F91" w:rsidP="00A41F91">
      <w:pPr>
        <w:numPr>
          <w:ilvl w:val="0"/>
          <w:numId w:val="2"/>
        </w:numPr>
      </w:pPr>
      <w:r>
        <w:t xml:space="preserve">Your cell phone is not an extension of you. There may be times in class when they may be used but otherwise they are not to </w:t>
      </w:r>
      <w:proofErr w:type="gramStart"/>
      <w:r>
        <w:t>be utilized</w:t>
      </w:r>
      <w:proofErr w:type="gramEnd"/>
      <w:r>
        <w:t>.</w:t>
      </w:r>
    </w:p>
    <w:p w:rsidR="00867C3A" w:rsidRDefault="00867C3A"/>
    <w:p w:rsidR="00867C3A" w:rsidRDefault="00A41F91">
      <w:pPr>
        <w:pStyle w:val="Heading2A"/>
      </w:pPr>
      <w:r>
        <w:t>Students and Parent/Guardian Agreement</w:t>
      </w:r>
    </w:p>
    <w:p w:rsidR="00867C3A" w:rsidRDefault="00867C3A"/>
    <w:p w:rsidR="00867C3A" w:rsidRDefault="00A41F91">
      <w:r>
        <w:t xml:space="preserve">I have read the above stated rules and regulations for appropriate </w:t>
      </w:r>
      <w:proofErr w:type="spellStart"/>
      <w:r>
        <w:t>behaviour</w:t>
      </w:r>
      <w:proofErr w:type="spellEnd"/>
      <w:r>
        <w:t>.  I agree to do my best to follow these expectations.</w:t>
      </w:r>
    </w:p>
    <w:p w:rsidR="00867C3A" w:rsidRDefault="00867C3A"/>
    <w:p w:rsidR="00867C3A" w:rsidRDefault="00A41F91">
      <w:r>
        <w:t>Student Name:</w:t>
      </w:r>
      <w:r>
        <w:tab/>
      </w:r>
      <w:r>
        <w:tab/>
      </w:r>
      <w:r>
        <w:tab/>
        <w:t>_________________________________________</w:t>
      </w:r>
    </w:p>
    <w:p w:rsidR="00867C3A" w:rsidRDefault="00A41F91">
      <w:pPr>
        <w:ind w:left="360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please</w:t>
      </w:r>
      <w:proofErr w:type="gramEnd"/>
      <w:r>
        <w:rPr>
          <w:i/>
          <w:iCs/>
          <w:sz w:val="20"/>
          <w:szCs w:val="20"/>
        </w:rPr>
        <w:t xml:space="preserve"> print)</w:t>
      </w:r>
    </w:p>
    <w:p w:rsidR="00867C3A" w:rsidRDefault="00867C3A"/>
    <w:p w:rsidR="00867C3A" w:rsidRDefault="00A41F91">
      <w:r>
        <w:t>Student Signature:</w:t>
      </w:r>
      <w:r>
        <w:tab/>
      </w:r>
      <w:r>
        <w:tab/>
        <w:t>_________________________________________</w:t>
      </w:r>
    </w:p>
    <w:p w:rsidR="00867C3A" w:rsidRDefault="00867C3A"/>
    <w:p w:rsidR="00867C3A" w:rsidRDefault="00867C3A"/>
    <w:p w:rsidR="00867C3A" w:rsidRDefault="00A41F91">
      <w:proofErr w:type="gramStart"/>
      <w:r>
        <w:t>As a parent/guardian, I have read and am aware of the expectations of this class.</w:t>
      </w:r>
      <w:proofErr w:type="gramEnd"/>
    </w:p>
    <w:p w:rsidR="00867C3A" w:rsidRDefault="00867C3A"/>
    <w:p w:rsidR="00867C3A" w:rsidRDefault="00867C3A"/>
    <w:p w:rsidR="00867C3A" w:rsidRDefault="00A41F91">
      <w:r>
        <w:t>Parent/Guardian Signature:</w:t>
      </w:r>
      <w:r>
        <w:tab/>
        <w:t>_________________________________________</w:t>
      </w:r>
    </w:p>
    <w:sectPr w:rsidR="00867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72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78" w:rsidRDefault="00A41F91">
      <w:r>
        <w:separator/>
      </w:r>
    </w:p>
  </w:endnote>
  <w:endnote w:type="continuationSeparator" w:id="0">
    <w:p w:rsidR="000F6078" w:rsidRDefault="00A4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1B" w:rsidRDefault="0084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3A" w:rsidRDefault="00847A1B">
    <w:pPr>
      <w:pStyle w:val="FreeForm"/>
      <w:jc w:val="right"/>
    </w:pPr>
    <w:r>
      <w:rPr>
        <w:i/>
        <w:iCs/>
        <w:lang w:val="en-US"/>
      </w:rPr>
      <w:t xml:space="preserve">Fall </w:t>
    </w:r>
    <w:r>
      <w:rPr>
        <w:i/>
        <w:iCs/>
        <w:lang w:val="en-US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1B" w:rsidRDefault="0084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78" w:rsidRDefault="00A41F91">
      <w:r>
        <w:separator/>
      </w:r>
    </w:p>
  </w:footnote>
  <w:footnote w:type="continuationSeparator" w:id="0">
    <w:p w:rsidR="000F6078" w:rsidRDefault="00A4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1B" w:rsidRDefault="0084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3A" w:rsidRDefault="00867C3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1B" w:rsidRDefault="00847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39C"/>
    <w:multiLevelType w:val="multilevel"/>
    <w:tmpl w:val="80664EB0"/>
    <w:numStyleLink w:val="Legal"/>
  </w:abstractNum>
  <w:abstractNum w:abstractNumId="1" w15:restartNumberingAfterBreak="0">
    <w:nsid w:val="4C8D7AE1"/>
    <w:multiLevelType w:val="multilevel"/>
    <w:tmpl w:val="80664EB0"/>
    <w:styleLink w:val="Legal"/>
    <w:lvl w:ilvl="0">
      <w:start w:val="1"/>
      <w:numFmt w:val="decimal"/>
      <w:lvlText w:val="%1."/>
      <w:lvlJc w:val="left"/>
      <w:pPr>
        <w:tabs>
          <w:tab w:val="left" w:pos="3240"/>
          <w:tab w:val="left" w:pos="52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240"/>
          <w:tab w:val="left" w:pos="5220"/>
        </w:tabs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240"/>
          <w:tab w:val="left" w:pos="5220"/>
        </w:tabs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240"/>
          <w:tab w:val="left" w:pos="5220"/>
        </w:tabs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240"/>
          <w:tab w:val="left" w:pos="5220"/>
        </w:tabs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220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240"/>
          <w:tab w:val="left" w:pos="5220"/>
        </w:tabs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240"/>
          <w:tab w:val="left" w:pos="5220"/>
        </w:tabs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240"/>
          <w:tab w:val="left" w:pos="5220"/>
        </w:tabs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3A"/>
    <w:rsid w:val="000F6078"/>
    <w:rsid w:val="00847A1B"/>
    <w:rsid w:val="00867C3A"/>
    <w:rsid w:val="00A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4DA9"/>
  <w15:docId w15:val="{CB242471-6182-4324-B675-7E31927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b/>
      <w:bCs/>
      <w:color w:val="0000FF"/>
      <w:sz w:val="28"/>
      <w:szCs w:val="28"/>
      <w:u w:val="single"/>
    </w:rPr>
  </w:style>
  <w:style w:type="character" w:customStyle="1" w:styleId="Hyperlink1">
    <w:name w:val="Hyperlink.1"/>
    <w:basedOn w:val="Link"/>
    <w:rPr>
      <w:b/>
      <w:bCs/>
      <w:color w:val="011EA9"/>
      <w:sz w:val="28"/>
      <w:szCs w:val="28"/>
      <w:u w:val="single"/>
    </w:rPr>
  </w:style>
  <w:style w:type="numbering" w:customStyle="1" w:styleId="Legal">
    <w:name w:val="Legal"/>
    <w:pPr>
      <w:numPr>
        <w:numId w:val="1"/>
      </w:numPr>
    </w:pPr>
  </w:style>
  <w:style w:type="paragraph" w:customStyle="1" w:styleId="Heading2A">
    <w:name w:val="Heading 2 A"/>
    <w:next w:val="Normal"/>
    <w:pPr>
      <w:keepNext/>
      <w:outlineLvl w:val="1"/>
    </w:pPr>
    <w:rPr>
      <w:rFonts w:cs="Arial Unicode MS"/>
      <w:b/>
      <w:bCs/>
      <w:color w:val="000000"/>
      <w:sz w:val="28"/>
      <w:szCs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A1B"/>
    <w:rPr>
      <w:rFonts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A1B"/>
    <w:rPr>
      <w:rFonts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rkman@nvsd44.b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orkmanenglish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yenglish@gmail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Workman</cp:lastModifiedBy>
  <cp:revision>3</cp:revision>
  <dcterms:created xsi:type="dcterms:W3CDTF">2019-06-24T18:49:00Z</dcterms:created>
  <dcterms:modified xsi:type="dcterms:W3CDTF">2019-09-03T20:00:00Z</dcterms:modified>
</cp:coreProperties>
</file>